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DB477" w14:textId="5C1EA798" w:rsidR="00723593" w:rsidRPr="006A693B" w:rsidRDefault="00723593" w:rsidP="00430C35">
      <w:pPr>
        <w:spacing w:line="259" w:lineRule="auto"/>
        <w:rPr>
          <w:rFonts w:asciiTheme="minorHAnsi" w:hAnsiTheme="minorHAnsi"/>
          <w:b/>
          <w:bCs/>
          <w:sz w:val="28"/>
          <w:szCs w:val="28"/>
        </w:rPr>
      </w:pPr>
      <w:r w:rsidRPr="006A693B">
        <w:rPr>
          <w:rFonts w:asciiTheme="minorHAnsi" w:hAnsiTheme="minorHAnsi"/>
          <w:b/>
          <w:bCs/>
          <w:sz w:val="28"/>
          <w:szCs w:val="28"/>
        </w:rPr>
        <w:t xml:space="preserve">Ohio Related Services Virtual </w:t>
      </w:r>
      <w:r w:rsidR="004D6996" w:rsidRPr="006A693B">
        <w:rPr>
          <w:rFonts w:asciiTheme="minorHAnsi" w:hAnsiTheme="minorHAnsi"/>
          <w:b/>
          <w:bCs/>
          <w:sz w:val="28"/>
          <w:szCs w:val="28"/>
        </w:rPr>
        <w:t>Meet-Up</w:t>
      </w:r>
      <w:r w:rsidR="006A693B" w:rsidRPr="006A693B">
        <w:rPr>
          <w:rFonts w:asciiTheme="minorHAnsi" w:hAnsiTheme="minorHAnsi"/>
          <w:b/>
          <w:bCs/>
          <w:sz w:val="28"/>
          <w:szCs w:val="28"/>
        </w:rPr>
        <w:t xml:space="preserve"> #</w:t>
      </w:r>
      <w:r w:rsidR="006E1F9A">
        <w:rPr>
          <w:rFonts w:asciiTheme="minorHAnsi" w:hAnsiTheme="minorHAnsi"/>
          <w:b/>
          <w:bCs/>
          <w:sz w:val="28"/>
          <w:szCs w:val="28"/>
        </w:rPr>
        <w:t>7</w:t>
      </w:r>
    </w:p>
    <w:p w14:paraId="7E416E9B" w14:textId="7DB74C66" w:rsidR="005D723A" w:rsidRPr="006A693B" w:rsidRDefault="006E1F9A" w:rsidP="00430C35">
      <w:pPr>
        <w:spacing w:line="259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April 20</w:t>
      </w:r>
      <w:r w:rsidR="005D723A" w:rsidRPr="006A693B">
        <w:rPr>
          <w:rFonts w:asciiTheme="minorHAnsi" w:hAnsiTheme="minorHAnsi"/>
          <w:b/>
          <w:bCs/>
          <w:sz w:val="28"/>
          <w:szCs w:val="28"/>
        </w:rPr>
        <w:t>, 2022</w:t>
      </w:r>
    </w:p>
    <w:p w14:paraId="5C627AA7" w14:textId="4E1FE81F" w:rsidR="0008506B" w:rsidRDefault="005D723A" w:rsidP="006E1F9A">
      <w:pPr>
        <w:spacing w:line="259" w:lineRule="auto"/>
        <w:rPr>
          <w:rFonts w:asciiTheme="minorHAnsi" w:hAnsiTheme="minorHAnsi"/>
          <w:b/>
          <w:bCs/>
          <w:sz w:val="28"/>
          <w:szCs w:val="28"/>
        </w:rPr>
      </w:pPr>
      <w:r w:rsidRPr="006A693B">
        <w:rPr>
          <w:rFonts w:asciiTheme="minorHAnsi" w:hAnsiTheme="minorHAnsi"/>
          <w:b/>
          <w:bCs/>
          <w:sz w:val="28"/>
          <w:szCs w:val="28"/>
        </w:rPr>
        <w:t>3:30- 4:30 PM EST</w:t>
      </w:r>
    </w:p>
    <w:p w14:paraId="0827B134" w14:textId="25B2EE08" w:rsidR="005D723A" w:rsidRDefault="00C41CB2" w:rsidP="006E1F9A">
      <w:pPr>
        <w:spacing w:line="259" w:lineRule="auto"/>
        <w:rPr>
          <w:rFonts w:asciiTheme="minorHAnsi" w:hAnsiTheme="minorHAnsi"/>
          <w:b/>
          <w:bCs/>
          <w:sz w:val="28"/>
          <w:szCs w:val="28"/>
        </w:rPr>
      </w:pPr>
      <w:r w:rsidRPr="006A693B">
        <w:rPr>
          <w:rFonts w:asciiTheme="minorHAnsi" w:hAnsiTheme="minorHAnsi"/>
          <w:b/>
          <w:bCs/>
          <w:sz w:val="28"/>
          <w:szCs w:val="28"/>
        </w:rPr>
        <w:t xml:space="preserve">Panel Discussion: </w:t>
      </w:r>
      <w:r w:rsidR="006E1F9A">
        <w:rPr>
          <w:rFonts w:asciiTheme="minorHAnsi" w:hAnsiTheme="minorHAnsi"/>
          <w:b/>
          <w:bCs/>
          <w:sz w:val="28"/>
          <w:szCs w:val="28"/>
        </w:rPr>
        <w:t xml:space="preserve">Educational Identification of Autism </w:t>
      </w:r>
    </w:p>
    <w:p w14:paraId="3DFB0660" w14:textId="228F9607" w:rsidR="007C0B85" w:rsidRDefault="00437770" w:rsidP="00723593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807240">
        <w:rPr>
          <w:rFonts w:asciiTheme="minorHAnsi" w:hAnsiTheme="minorHAnsi"/>
          <w:sz w:val="22"/>
          <w:szCs w:val="22"/>
        </w:rPr>
        <w:t>The Office for Exceptional Children</w:t>
      </w:r>
      <w:r w:rsidR="007D7E3B" w:rsidRPr="00807240">
        <w:rPr>
          <w:rFonts w:asciiTheme="minorHAnsi" w:hAnsiTheme="minorHAnsi"/>
          <w:sz w:val="22"/>
          <w:szCs w:val="22"/>
        </w:rPr>
        <w:t xml:space="preserve"> at the Ohio Department of Education</w:t>
      </w:r>
      <w:r w:rsidRPr="00807240">
        <w:rPr>
          <w:rFonts w:asciiTheme="minorHAnsi" w:hAnsiTheme="minorHAnsi"/>
          <w:sz w:val="22"/>
          <w:szCs w:val="22"/>
        </w:rPr>
        <w:t xml:space="preserve"> </w:t>
      </w:r>
      <w:r w:rsidR="007D7E3B" w:rsidRPr="00807240">
        <w:rPr>
          <w:rFonts w:asciiTheme="minorHAnsi" w:hAnsiTheme="minorHAnsi"/>
          <w:sz w:val="22"/>
          <w:szCs w:val="22"/>
        </w:rPr>
        <w:t>is</w:t>
      </w:r>
      <w:r w:rsidRPr="00807240">
        <w:rPr>
          <w:rFonts w:asciiTheme="minorHAnsi" w:hAnsiTheme="minorHAnsi"/>
          <w:sz w:val="22"/>
          <w:szCs w:val="22"/>
        </w:rPr>
        <w:t xml:space="preserve"> hosting the </w:t>
      </w:r>
      <w:r w:rsidR="006E1F9A" w:rsidRPr="00807240">
        <w:rPr>
          <w:rFonts w:asciiTheme="minorHAnsi" w:hAnsiTheme="minorHAnsi"/>
          <w:sz w:val="22"/>
          <w:szCs w:val="22"/>
        </w:rPr>
        <w:t>seventh</w:t>
      </w:r>
      <w:r w:rsidRPr="00807240">
        <w:rPr>
          <w:rFonts w:asciiTheme="minorHAnsi" w:hAnsiTheme="minorHAnsi"/>
          <w:sz w:val="22"/>
          <w:szCs w:val="22"/>
        </w:rPr>
        <w:t xml:space="preserve"> in a series of virtual Meet-Ups </w:t>
      </w:r>
      <w:r w:rsidR="007D7E3B" w:rsidRPr="00807240">
        <w:rPr>
          <w:rFonts w:asciiTheme="minorHAnsi" w:hAnsiTheme="minorHAnsi"/>
          <w:sz w:val="22"/>
          <w:szCs w:val="22"/>
        </w:rPr>
        <w:t xml:space="preserve">for special education related services professionals </w:t>
      </w:r>
      <w:r w:rsidRPr="00807240">
        <w:rPr>
          <w:rFonts w:asciiTheme="minorHAnsi" w:hAnsiTheme="minorHAnsi"/>
          <w:sz w:val="22"/>
          <w:szCs w:val="22"/>
        </w:rPr>
        <w:t xml:space="preserve">during the 2021-2022 school year. </w:t>
      </w:r>
      <w:r w:rsidR="007D7E3B" w:rsidRPr="00807240">
        <w:rPr>
          <w:rFonts w:asciiTheme="minorHAnsi" w:hAnsiTheme="minorHAnsi"/>
          <w:sz w:val="22"/>
          <w:szCs w:val="22"/>
        </w:rPr>
        <w:t>All are welcome to attend.</w:t>
      </w:r>
      <w:r w:rsidR="0008506B" w:rsidRPr="00807240">
        <w:rPr>
          <w:rFonts w:asciiTheme="minorHAnsi" w:hAnsiTheme="minorHAnsi"/>
          <w:sz w:val="22"/>
          <w:szCs w:val="22"/>
        </w:rPr>
        <w:t xml:space="preserve"> </w:t>
      </w:r>
      <w:r w:rsidR="006E1F9A" w:rsidRPr="00807240">
        <w:rPr>
          <w:rFonts w:asciiTheme="minorHAnsi" w:hAnsiTheme="minorHAnsi"/>
          <w:sz w:val="22"/>
          <w:szCs w:val="22"/>
        </w:rPr>
        <w:t>To celebrate Autism A</w:t>
      </w:r>
      <w:r w:rsidR="007D7E3B" w:rsidRPr="00807240">
        <w:rPr>
          <w:rFonts w:asciiTheme="minorHAnsi" w:hAnsiTheme="minorHAnsi"/>
          <w:sz w:val="22"/>
          <w:szCs w:val="22"/>
        </w:rPr>
        <w:t>cceptance</w:t>
      </w:r>
      <w:r w:rsidR="006E1F9A" w:rsidRPr="00807240">
        <w:rPr>
          <w:rFonts w:asciiTheme="minorHAnsi" w:hAnsiTheme="minorHAnsi"/>
          <w:sz w:val="22"/>
          <w:szCs w:val="22"/>
        </w:rPr>
        <w:t xml:space="preserve"> Month this April we have an </w:t>
      </w:r>
      <w:r w:rsidR="009E0617" w:rsidRPr="00807240">
        <w:rPr>
          <w:rFonts w:asciiTheme="minorHAnsi" w:hAnsiTheme="minorHAnsi"/>
          <w:sz w:val="22"/>
          <w:szCs w:val="22"/>
        </w:rPr>
        <w:t xml:space="preserve">extraordinary </w:t>
      </w:r>
      <w:r w:rsidR="006E1F9A" w:rsidRPr="00807240">
        <w:rPr>
          <w:rFonts w:asciiTheme="minorHAnsi" w:hAnsiTheme="minorHAnsi"/>
          <w:sz w:val="22"/>
          <w:szCs w:val="22"/>
        </w:rPr>
        <w:t>panel who will share their expertise and knowledge with you about the educational identification of autism.</w:t>
      </w:r>
      <w:r w:rsidR="006E1F9A">
        <w:rPr>
          <w:rFonts w:asciiTheme="minorHAnsi" w:hAnsiTheme="minorHAnsi"/>
          <w:sz w:val="22"/>
          <w:szCs w:val="22"/>
        </w:rPr>
        <w:t xml:space="preserve"> </w:t>
      </w:r>
    </w:p>
    <w:p w14:paraId="797B444F" w14:textId="7D01001E" w:rsidR="009E0617" w:rsidRDefault="009E0617" w:rsidP="00723593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Autism is the fastest-growing developmental disability with the Centers for Disease Control and Prevention reporting 1 in 44 children as being diagnosed with autism.</w:t>
      </w:r>
      <w:r>
        <w:rPr>
          <w:rStyle w:val="FootnoteReference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 xml:space="preserve"> </w:t>
      </w:r>
      <w:r w:rsidRPr="00807240">
        <w:rPr>
          <w:rFonts w:asciiTheme="minorHAnsi" w:hAnsiTheme="minorHAnsi"/>
          <w:sz w:val="22"/>
          <w:szCs w:val="22"/>
        </w:rPr>
        <w:t>What are the differences between a clinical diagnosis of autism and an educational identification of autism under the Individuals with Disabilities Education Act (IDEA)? School</w:t>
      </w:r>
      <w:r>
        <w:rPr>
          <w:rFonts w:asciiTheme="minorHAnsi" w:hAnsiTheme="minorHAnsi"/>
          <w:sz w:val="22"/>
          <w:szCs w:val="22"/>
        </w:rPr>
        <w:t xml:space="preserve"> evaluation teams sometimes hesitate to identify a child as having a disability in the IDEA category of autism</w:t>
      </w:r>
      <w:r w:rsidRPr="009E061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incorrectly believing that a clinical diagnosis is required. </w:t>
      </w:r>
      <w:r w:rsidR="0005536F">
        <w:rPr>
          <w:rFonts w:asciiTheme="minorHAnsi" w:hAnsiTheme="minorHAnsi"/>
          <w:sz w:val="22"/>
          <w:szCs w:val="22"/>
        </w:rPr>
        <w:t>Join us for a lively discussion with a panel of experts. Bring your questions!</w:t>
      </w:r>
    </w:p>
    <w:p w14:paraId="67D12C2D" w14:textId="03D1D5FA" w:rsidR="00A372FC" w:rsidRDefault="00A372FC" w:rsidP="00723593">
      <w:pPr>
        <w:spacing w:after="160" w:line="259" w:lineRule="auto"/>
        <w:rPr>
          <w:rFonts w:asciiTheme="minorHAnsi" w:hAnsiTheme="minorHAnsi"/>
          <w:b/>
          <w:bCs/>
          <w:sz w:val="22"/>
          <w:szCs w:val="22"/>
        </w:rPr>
      </w:pPr>
      <w:r w:rsidRPr="006A693B">
        <w:rPr>
          <w:rFonts w:asciiTheme="minorHAnsi" w:hAnsiTheme="minorHAnsi"/>
          <w:b/>
          <w:bCs/>
          <w:sz w:val="22"/>
          <w:szCs w:val="22"/>
        </w:rPr>
        <w:t>We welcome</w:t>
      </w:r>
      <w:r w:rsidR="00090F53" w:rsidRPr="006A693B">
        <w:rPr>
          <w:rFonts w:asciiTheme="minorHAnsi" w:hAnsiTheme="minorHAnsi"/>
          <w:b/>
          <w:bCs/>
          <w:sz w:val="22"/>
          <w:szCs w:val="22"/>
        </w:rPr>
        <w:t xml:space="preserve"> our panelists</w:t>
      </w:r>
      <w:r w:rsidR="0016315C" w:rsidRPr="006A693B">
        <w:rPr>
          <w:rFonts w:asciiTheme="minorHAnsi" w:hAnsiTheme="minorHAnsi"/>
          <w:b/>
          <w:bCs/>
          <w:sz w:val="22"/>
          <w:szCs w:val="22"/>
        </w:rPr>
        <w:t xml:space="preserve"> for the </w:t>
      </w:r>
      <w:r w:rsidR="006E1F9A">
        <w:rPr>
          <w:rFonts w:asciiTheme="minorHAnsi" w:hAnsiTheme="minorHAnsi"/>
          <w:b/>
          <w:bCs/>
          <w:sz w:val="22"/>
          <w:szCs w:val="22"/>
        </w:rPr>
        <w:t>April</w:t>
      </w:r>
      <w:r w:rsidR="0016315C" w:rsidRPr="006A693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A4930" w:rsidRPr="006A693B">
        <w:rPr>
          <w:rFonts w:asciiTheme="minorHAnsi" w:hAnsiTheme="minorHAnsi"/>
          <w:b/>
          <w:bCs/>
          <w:sz w:val="22"/>
          <w:szCs w:val="22"/>
        </w:rPr>
        <w:t xml:space="preserve">2022 Ohio Related Services </w:t>
      </w:r>
      <w:r w:rsidR="00706093">
        <w:rPr>
          <w:rFonts w:asciiTheme="minorHAnsi" w:hAnsiTheme="minorHAnsi"/>
          <w:b/>
          <w:bCs/>
          <w:sz w:val="22"/>
          <w:szCs w:val="22"/>
        </w:rPr>
        <w:t xml:space="preserve">Virtual </w:t>
      </w:r>
      <w:r w:rsidR="0016315C" w:rsidRPr="006A693B">
        <w:rPr>
          <w:rFonts w:asciiTheme="minorHAnsi" w:hAnsiTheme="minorHAnsi"/>
          <w:b/>
          <w:bCs/>
          <w:sz w:val="22"/>
          <w:szCs w:val="22"/>
        </w:rPr>
        <w:t>Meet-Up</w:t>
      </w:r>
      <w:r w:rsidRPr="006A693B">
        <w:rPr>
          <w:rFonts w:asciiTheme="minorHAnsi" w:hAnsiTheme="minorHAnsi"/>
          <w:b/>
          <w:bCs/>
          <w:sz w:val="22"/>
          <w:szCs w:val="22"/>
        </w:rPr>
        <w:t>:</w:t>
      </w:r>
    </w:p>
    <w:p w14:paraId="2B16CBB3" w14:textId="3F721B49" w:rsidR="006E1F9A" w:rsidRDefault="006E1F9A" w:rsidP="0008506B">
      <w:pPr>
        <w:spacing w:after="160" w:line="259" w:lineRule="auto"/>
        <w:ind w:firstLine="720"/>
        <w:rPr>
          <w:rFonts w:asciiTheme="minorHAnsi" w:hAnsiTheme="minorHAnsi"/>
          <w:sz w:val="22"/>
          <w:szCs w:val="22"/>
        </w:rPr>
      </w:pPr>
      <w:r w:rsidRPr="007D7E3B">
        <w:rPr>
          <w:rFonts w:asciiTheme="minorHAnsi" w:hAnsiTheme="minorHAnsi"/>
          <w:sz w:val="22"/>
          <w:szCs w:val="22"/>
        </w:rPr>
        <w:t xml:space="preserve">Amy Bixler Coffin, </w:t>
      </w:r>
      <w:r w:rsidR="007D7E3B" w:rsidRPr="007D7E3B">
        <w:rPr>
          <w:rFonts w:asciiTheme="minorHAnsi" w:hAnsiTheme="minorHAnsi"/>
          <w:sz w:val="22"/>
          <w:szCs w:val="22"/>
        </w:rPr>
        <w:t>M.S.</w:t>
      </w:r>
      <w:r w:rsidR="007D7E3B">
        <w:rPr>
          <w:rFonts w:asciiTheme="minorHAnsi" w:hAnsiTheme="minorHAnsi"/>
          <w:sz w:val="22"/>
          <w:szCs w:val="22"/>
        </w:rPr>
        <w:t>,</w:t>
      </w:r>
      <w:r w:rsidR="007D7E3B" w:rsidRPr="007D7E3B">
        <w:rPr>
          <w:rFonts w:asciiTheme="minorHAnsi" w:hAnsiTheme="minorHAnsi"/>
          <w:sz w:val="22"/>
          <w:szCs w:val="22"/>
        </w:rPr>
        <w:t xml:space="preserve"> Program Director of the Autism Center at OCALI</w:t>
      </w:r>
    </w:p>
    <w:p w14:paraId="178D83DB" w14:textId="3753CA28" w:rsidR="007D7E3B" w:rsidRDefault="007D7E3B" w:rsidP="0008506B">
      <w:pPr>
        <w:spacing w:after="160" w:line="259" w:lineRule="auto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Lynn DeMange, OTR/L, CAS Occupational Therapist, Certified Autism </w:t>
      </w:r>
      <w:r w:rsidR="009E0617">
        <w:rPr>
          <w:rFonts w:asciiTheme="minorHAnsi" w:hAnsiTheme="minorHAnsi"/>
          <w:sz w:val="22"/>
          <w:szCs w:val="22"/>
        </w:rPr>
        <w:t>Specialist</w:t>
      </w:r>
    </w:p>
    <w:p w14:paraId="7B0958D4" w14:textId="15122334" w:rsidR="007D7E3B" w:rsidRDefault="007D7E3B" w:rsidP="0008506B">
      <w:pPr>
        <w:spacing w:after="160" w:line="259" w:lineRule="auto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Teresa Kobelt, MSW, LSW, Director, Office of Policy OCALI</w:t>
      </w:r>
    </w:p>
    <w:p w14:paraId="18C1A6C2" w14:textId="7C0AC78B" w:rsidR="007D7E3B" w:rsidRDefault="007D7E3B" w:rsidP="0008506B">
      <w:pPr>
        <w:spacing w:after="160" w:line="259" w:lineRule="auto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Lisa Saylor, </w:t>
      </w:r>
      <w:proofErr w:type="spellStart"/>
      <w:r>
        <w:rPr>
          <w:rFonts w:asciiTheme="minorHAnsi" w:hAnsiTheme="minorHAnsi"/>
          <w:sz w:val="22"/>
          <w:szCs w:val="22"/>
        </w:rPr>
        <w:t>M.S.Ed</w:t>
      </w:r>
      <w:proofErr w:type="spellEnd"/>
      <w:r>
        <w:rPr>
          <w:rFonts w:asciiTheme="minorHAnsi" w:hAnsiTheme="minorHAnsi"/>
          <w:sz w:val="22"/>
          <w:szCs w:val="22"/>
        </w:rPr>
        <w:t>, School Psychologist, EAT/</w:t>
      </w:r>
      <w:proofErr w:type="spellStart"/>
      <w:r>
        <w:rPr>
          <w:rFonts w:asciiTheme="minorHAnsi" w:hAnsiTheme="minorHAnsi"/>
          <w:sz w:val="22"/>
          <w:szCs w:val="22"/>
        </w:rPr>
        <w:t>ACTCoordinator</w:t>
      </w:r>
      <w:proofErr w:type="spellEnd"/>
      <w:r>
        <w:rPr>
          <w:rFonts w:asciiTheme="minorHAnsi" w:hAnsiTheme="minorHAnsi"/>
          <w:sz w:val="22"/>
          <w:szCs w:val="22"/>
        </w:rPr>
        <w:t>, MCESC-Regional Center</w:t>
      </w:r>
    </w:p>
    <w:p w14:paraId="44960CD1" w14:textId="276A65C5" w:rsidR="007D7E3B" w:rsidRDefault="007D7E3B" w:rsidP="0008506B">
      <w:pPr>
        <w:spacing w:after="160" w:line="259" w:lineRule="auto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Amy Wade, M.S. CCC-SLP, Autism, AAC &amp; AT Educational Assessment Team</w:t>
      </w:r>
    </w:p>
    <w:p w14:paraId="3D4E4178" w14:textId="2A6E6F11" w:rsidR="00090F53" w:rsidRDefault="009E0617" w:rsidP="009E0617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Contact Bernadette Laughlin at </w:t>
      </w:r>
      <w:hyperlink r:id="rId11" w:history="1">
        <w:r w:rsidRPr="00B24879">
          <w:rPr>
            <w:rStyle w:val="Hyperlink"/>
            <w:rFonts w:asciiTheme="minorHAnsi" w:hAnsiTheme="minorHAnsi"/>
            <w:sz w:val="22"/>
            <w:szCs w:val="22"/>
          </w:rPr>
          <w:t>Bernadette.La</w:t>
        </w:r>
        <w:bookmarkStart w:id="0" w:name="_GoBack"/>
        <w:bookmarkEnd w:id="0"/>
        <w:r w:rsidRPr="00B24879">
          <w:rPr>
            <w:rStyle w:val="Hyperlink"/>
            <w:rFonts w:asciiTheme="minorHAnsi" w:hAnsiTheme="minorHAnsi"/>
            <w:sz w:val="22"/>
            <w:szCs w:val="22"/>
          </w:rPr>
          <w:t>u</w:t>
        </w:r>
        <w:r w:rsidRPr="00B24879">
          <w:rPr>
            <w:rStyle w:val="Hyperlink"/>
            <w:rFonts w:asciiTheme="minorHAnsi" w:hAnsiTheme="minorHAnsi"/>
            <w:sz w:val="22"/>
            <w:szCs w:val="22"/>
          </w:rPr>
          <w:t>ghlin@education.ohio.gov</w:t>
        </w:r>
      </w:hyperlink>
      <w:r>
        <w:rPr>
          <w:rFonts w:asciiTheme="minorHAnsi" w:hAnsiTheme="minorHAnsi"/>
          <w:sz w:val="22"/>
          <w:szCs w:val="22"/>
        </w:rPr>
        <w:t xml:space="preserve">  for more information.</w:t>
      </w:r>
    </w:p>
    <w:p w14:paraId="5798695E" w14:textId="15C88582" w:rsidR="00F140C8" w:rsidRDefault="0005536F" w:rsidP="009E0617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Join at this Link: </w:t>
      </w:r>
      <w:hyperlink r:id="rId12" w:history="1">
        <w:r w:rsidR="009833D0" w:rsidRPr="009833D0">
          <w:rPr>
            <w:rStyle w:val="Hyperlink"/>
            <w:rFonts w:asciiTheme="minorHAnsi" w:hAnsiTheme="minorHAnsi"/>
            <w:sz w:val="22"/>
            <w:szCs w:val="22"/>
          </w:rPr>
          <w:t>Ohio Related Services Virtual Meet Up April 20, 2022</w:t>
        </w:r>
      </w:hyperlink>
      <w:r w:rsidR="00D20E8B">
        <w:rPr>
          <w:rStyle w:val="Hyperlink"/>
          <w:rFonts w:asciiTheme="minorHAnsi" w:hAnsiTheme="minorHAnsi"/>
          <w:sz w:val="22"/>
          <w:szCs w:val="22"/>
        </w:rPr>
        <w:t xml:space="preserve">   </w:t>
      </w:r>
    </w:p>
    <w:sectPr w:rsidR="00F140C8" w:rsidSect="00391F76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D4CC3" w14:textId="77777777" w:rsidR="008540F0" w:rsidRDefault="008540F0" w:rsidP="00482494">
      <w:r>
        <w:separator/>
      </w:r>
    </w:p>
  </w:endnote>
  <w:endnote w:type="continuationSeparator" w:id="0">
    <w:p w14:paraId="60495A1B" w14:textId="77777777" w:rsidR="008540F0" w:rsidRDefault="008540F0" w:rsidP="0048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944804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36B14E" w14:textId="77777777" w:rsidR="00F60D6B" w:rsidRDefault="00F60D6B" w:rsidP="00F60D6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EB378F" w14:textId="77777777" w:rsidR="00F60D6B" w:rsidRDefault="00F60D6B" w:rsidP="00F60D6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04004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90CB77" w14:textId="77777777" w:rsidR="00F60D6B" w:rsidRDefault="00F60D6B" w:rsidP="00F60D6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D3A6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5335C3" w14:textId="5BF1D175" w:rsidR="00482494" w:rsidRDefault="00391F76" w:rsidP="00F60D6B">
    <w:pPr>
      <w:pStyle w:val="Footer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D9363" wp14:editId="1F1F943D">
              <wp:simplePos x="0" y="0"/>
              <wp:positionH relativeFrom="column">
                <wp:posOffset>-212344</wp:posOffset>
              </wp:positionH>
              <wp:positionV relativeFrom="paragraph">
                <wp:posOffset>344805</wp:posOffset>
              </wp:positionV>
              <wp:extent cx="3657600" cy="21400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2140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A979B7" w14:textId="2BA25DE8" w:rsidR="00F60D6B" w:rsidRPr="00F60D6B" w:rsidRDefault="00F60D6B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D93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27.15pt;width:4in;height:1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" filled="f" stroked="f" strokeweight=".5pt">
              <v:textbox>
                <w:txbxContent>
                  <w:p w14:paraId="1EA979B7" w14:textId="2BA25DE8" w:rsidR="00F60D6B" w:rsidRPr="00F60D6B" w:rsidRDefault="00F60D6B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43A4B">
      <w:rPr>
        <w:noProof/>
      </w:rPr>
      <w:drawing>
        <wp:inline distT="0" distB="0" distL="0" distR="0" wp14:anchorId="66FD6D63" wp14:editId="5505ED2F">
          <wp:extent cx="7739877" cy="18859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CMEC-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517" cy="1886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8E063" w14:textId="77777777" w:rsidR="008540F0" w:rsidRDefault="008540F0" w:rsidP="00482494">
      <w:r>
        <w:separator/>
      </w:r>
    </w:p>
  </w:footnote>
  <w:footnote w:type="continuationSeparator" w:id="0">
    <w:p w14:paraId="51F1EDA7" w14:textId="77777777" w:rsidR="008540F0" w:rsidRDefault="008540F0" w:rsidP="00482494">
      <w:r>
        <w:continuationSeparator/>
      </w:r>
    </w:p>
  </w:footnote>
  <w:footnote w:id="1">
    <w:p w14:paraId="4237AEC4" w14:textId="77777777" w:rsidR="009E0617" w:rsidRDefault="009E0617" w:rsidP="009E0617">
      <w:pPr>
        <w:pStyle w:val="NormalWeb"/>
        <w:spacing w:before="0" w:beforeAutospacing="0" w:after="0" w:afterAutospacing="0" w:line="480" w:lineRule="auto"/>
        <w:ind w:left="720" w:hanging="720"/>
        <w:rPr>
          <w:rStyle w:val="csl-entry"/>
          <w:rFonts w:asciiTheme="minorHAnsi" w:hAnsiTheme="minorHAnsi" w:cstheme="minorHAnsi"/>
          <w:sz w:val="20"/>
          <w:szCs w:val="20"/>
        </w:rPr>
      </w:pPr>
      <w:r w:rsidRPr="0008506B">
        <w:rPr>
          <w:rStyle w:val="csl-entry"/>
          <w:rFonts w:asciiTheme="minorHAnsi" w:hAnsiTheme="minorHAnsi" w:cstheme="minorHAnsi"/>
          <w:sz w:val="20"/>
          <w:szCs w:val="20"/>
        </w:rPr>
        <w:t xml:space="preserve">CDC. (2021, December 2). </w:t>
      </w:r>
      <w:r w:rsidRPr="0008506B">
        <w:rPr>
          <w:rStyle w:val="csl-entry"/>
          <w:rFonts w:asciiTheme="minorHAnsi" w:hAnsiTheme="minorHAnsi" w:cstheme="minorHAnsi"/>
          <w:i/>
          <w:iCs/>
          <w:sz w:val="20"/>
          <w:szCs w:val="20"/>
        </w:rPr>
        <w:t>Data and statistics on autism spectrum disorder</w:t>
      </w:r>
      <w:r w:rsidRPr="0008506B">
        <w:rPr>
          <w:rStyle w:val="csl-entry"/>
          <w:rFonts w:asciiTheme="minorHAnsi" w:hAnsiTheme="minorHAnsi" w:cstheme="minorHAnsi"/>
          <w:sz w:val="20"/>
          <w:szCs w:val="20"/>
        </w:rPr>
        <w:t>. Centers for Disease Control and Prevention.</w:t>
      </w:r>
      <w:r>
        <w:rPr>
          <w:rStyle w:val="csl-entry"/>
          <w:rFonts w:asciiTheme="minorHAnsi" w:hAnsiTheme="minorHAnsi" w:cstheme="minorHAnsi"/>
          <w:sz w:val="20"/>
          <w:szCs w:val="20"/>
        </w:rPr>
        <w:t xml:space="preserve"> </w:t>
      </w:r>
      <w:hyperlink r:id="rId1" w:history="1">
        <w:r w:rsidRPr="00B24879">
          <w:rPr>
            <w:rStyle w:val="Hyperlink"/>
            <w:rFonts w:asciiTheme="minorHAnsi" w:hAnsiTheme="minorHAnsi" w:cstheme="minorHAnsi"/>
            <w:sz w:val="20"/>
            <w:szCs w:val="20"/>
          </w:rPr>
          <w:t>https://www.cdc.gov/ncbddd/autism/data.htm</w:t>
        </w:r>
      </w:hyperlink>
    </w:p>
    <w:p w14:paraId="6D386A78" w14:textId="055B9586" w:rsidR="009E0617" w:rsidRPr="0008506B" w:rsidRDefault="009E0617" w:rsidP="009E0617">
      <w:pPr>
        <w:pStyle w:val="NormalWeb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sz w:val="20"/>
          <w:szCs w:val="20"/>
        </w:rPr>
      </w:pPr>
    </w:p>
    <w:p w14:paraId="2859728F" w14:textId="77777777" w:rsidR="009E0617" w:rsidRDefault="009E0617" w:rsidP="009E0617">
      <w:pPr>
        <w:pStyle w:val="FootnoteText"/>
        <w:ind w:left="7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849663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FF776FE" w14:textId="77777777" w:rsidR="00F60D6B" w:rsidRDefault="00F60D6B" w:rsidP="00406890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05A809" w14:textId="77777777" w:rsidR="00F60D6B" w:rsidRDefault="00F60D6B" w:rsidP="00F60D6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5768630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13E490F" w14:textId="388B3B54" w:rsidR="00F60D6B" w:rsidRDefault="00F60D6B" w:rsidP="00406890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D3A6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44EC89" w14:textId="77777777" w:rsidR="00943A4B" w:rsidRPr="00F60D6B" w:rsidRDefault="00943A4B" w:rsidP="00943A4B">
    <w:pPr>
      <w:rPr>
        <w:color w:val="FFFFFF" w:themeColor="background1"/>
        <w:sz w:val="16"/>
        <w:szCs w:val="16"/>
      </w:rPr>
    </w:pPr>
    <w:r>
      <w:rPr>
        <w:color w:val="FFFFFF" w:themeColor="background1"/>
        <w:sz w:val="16"/>
        <w:szCs w:val="16"/>
      </w:rPr>
      <w:t xml:space="preserve">Page </w:t>
    </w:r>
    <w:r w:rsidRPr="004D07AE">
      <w:rPr>
        <w:color w:val="FFFFFF" w:themeColor="background1"/>
        <w:sz w:val="16"/>
        <w:szCs w:val="16"/>
      </w:rPr>
      <w:fldChar w:fldCharType="begin"/>
    </w:r>
    <w:r w:rsidRPr="004D07AE">
      <w:rPr>
        <w:color w:val="FFFFFF" w:themeColor="background1"/>
        <w:sz w:val="16"/>
        <w:szCs w:val="16"/>
      </w:rPr>
      <w:instrText xml:space="preserve"> PAGE   \* MERGEFORMAT </w:instrText>
    </w:r>
    <w:r w:rsidRPr="004D07AE">
      <w:rPr>
        <w:color w:val="FFFFFF" w:themeColor="background1"/>
        <w:sz w:val="16"/>
        <w:szCs w:val="16"/>
      </w:rPr>
      <w:fldChar w:fldCharType="separate"/>
    </w:r>
    <w:r>
      <w:rPr>
        <w:color w:val="FFFFFF" w:themeColor="background1"/>
        <w:sz w:val="16"/>
        <w:szCs w:val="16"/>
      </w:rPr>
      <w:t>1</w:t>
    </w:r>
    <w:r w:rsidRPr="004D07AE">
      <w:rPr>
        <w:noProof/>
        <w:color w:val="FFFFFF" w:themeColor="background1"/>
        <w:sz w:val="16"/>
        <w:szCs w:val="16"/>
      </w:rPr>
      <w:fldChar w:fldCharType="end"/>
    </w:r>
    <w:r>
      <w:rPr>
        <w:color w:val="FFFFFF" w:themeColor="background1"/>
        <w:sz w:val="16"/>
        <w:szCs w:val="16"/>
      </w:rPr>
      <w:t xml:space="preserve"> | Title | Month Year</w:t>
    </w:r>
  </w:p>
  <w:p w14:paraId="2C812E40" w14:textId="77777777" w:rsidR="00943A4B" w:rsidRPr="00F60D6B" w:rsidRDefault="00943A4B" w:rsidP="00943A4B">
    <w:pPr>
      <w:rPr>
        <w:color w:val="FFFFFF" w:themeColor="background1"/>
        <w:sz w:val="16"/>
        <w:szCs w:val="16"/>
      </w:rPr>
    </w:pPr>
    <w:r>
      <w:rPr>
        <w:color w:val="FFFFFF" w:themeColor="background1"/>
        <w:sz w:val="16"/>
        <w:szCs w:val="16"/>
      </w:rPr>
      <w:t xml:space="preserve">Page </w:t>
    </w:r>
    <w:r w:rsidRPr="004D07AE">
      <w:rPr>
        <w:color w:val="FFFFFF" w:themeColor="background1"/>
        <w:sz w:val="16"/>
        <w:szCs w:val="16"/>
      </w:rPr>
      <w:fldChar w:fldCharType="begin"/>
    </w:r>
    <w:r w:rsidRPr="004D07AE">
      <w:rPr>
        <w:color w:val="FFFFFF" w:themeColor="background1"/>
        <w:sz w:val="16"/>
        <w:szCs w:val="16"/>
      </w:rPr>
      <w:instrText xml:space="preserve"> PAGE   \* MERGEFORMAT </w:instrText>
    </w:r>
    <w:r w:rsidRPr="004D07AE">
      <w:rPr>
        <w:color w:val="FFFFFF" w:themeColor="background1"/>
        <w:sz w:val="16"/>
        <w:szCs w:val="16"/>
      </w:rPr>
      <w:fldChar w:fldCharType="separate"/>
    </w:r>
    <w:r>
      <w:rPr>
        <w:color w:val="FFFFFF" w:themeColor="background1"/>
        <w:sz w:val="16"/>
        <w:szCs w:val="16"/>
      </w:rPr>
      <w:t>1</w:t>
    </w:r>
    <w:r w:rsidRPr="004D07AE">
      <w:rPr>
        <w:noProof/>
        <w:color w:val="FFFFFF" w:themeColor="background1"/>
        <w:sz w:val="16"/>
        <w:szCs w:val="16"/>
      </w:rPr>
      <w:fldChar w:fldCharType="end"/>
    </w:r>
    <w:r>
      <w:rPr>
        <w:color w:val="FFFFFF" w:themeColor="background1"/>
        <w:sz w:val="16"/>
        <w:szCs w:val="16"/>
      </w:rPr>
      <w:t xml:space="preserve"> | Title | Month Year</w:t>
    </w:r>
  </w:p>
  <w:p w14:paraId="269A0179" w14:textId="77777777" w:rsidR="00943A4B" w:rsidRPr="00F60D6B" w:rsidRDefault="00943A4B" w:rsidP="00943A4B">
    <w:pPr>
      <w:rPr>
        <w:color w:val="FFFFFF" w:themeColor="background1"/>
        <w:sz w:val="16"/>
        <w:szCs w:val="16"/>
      </w:rPr>
    </w:pPr>
    <w:r>
      <w:rPr>
        <w:color w:val="FFFFFF" w:themeColor="background1"/>
        <w:sz w:val="16"/>
        <w:szCs w:val="16"/>
      </w:rPr>
      <w:t xml:space="preserve">Page </w:t>
    </w:r>
    <w:r w:rsidRPr="004D07AE">
      <w:rPr>
        <w:color w:val="FFFFFF" w:themeColor="background1"/>
        <w:sz w:val="16"/>
        <w:szCs w:val="16"/>
      </w:rPr>
      <w:fldChar w:fldCharType="begin"/>
    </w:r>
    <w:r w:rsidRPr="004D07AE">
      <w:rPr>
        <w:color w:val="FFFFFF" w:themeColor="background1"/>
        <w:sz w:val="16"/>
        <w:szCs w:val="16"/>
      </w:rPr>
      <w:instrText xml:space="preserve"> PAGE   \* MERGEFORMAT </w:instrText>
    </w:r>
    <w:r w:rsidRPr="004D07AE">
      <w:rPr>
        <w:color w:val="FFFFFF" w:themeColor="background1"/>
        <w:sz w:val="16"/>
        <w:szCs w:val="16"/>
      </w:rPr>
      <w:fldChar w:fldCharType="separate"/>
    </w:r>
    <w:r>
      <w:rPr>
        <w:color w:val="FFFFFF" w:themeColor="background1"/>
        <w:sz w:val="16"/>
        <w:szCs w:val="16"/>
      </w:rPr>
      <w:t>1</w:t>
    </w:r>
    <w:r w:rsidRPr="004D07AE">
      <w:rPr>
        <w:noProof/>
        <w:color w:val="FFFFFF" w:themeColor="background1"/>
        <w:sz w:val="16"/>
        <w:szCs w:val="16"/>
      </w:rPr>
      <w:fldChar w:fldCharType="end"/>
    </w:r>
    <w:r>
      <w:rPr>
        <w:color w:val="FFFFFF" w:themeColor="background1"/>
        <w:sz w:val="16"/>
        <w:szCs w:val="16"/>
      </w:rPr>
      <w:t xml:space="preserve"> | Title | Month Year</w:t>
    </w:r>
  </w:p>
  <w:p w14:paraId="22DF4692" w14:textId="68945A61" w:rsidR="00482494" w:rsidRDefault="00943A4B" w:rsidP="00F60D6B">
    <w:pPr>
      <w:pStyle w:val="Header"/>
      <w:ind w:firstLine="360"/>
    </w:pPr>
    <w:r>
      <w:rPr>
        <w:noProof/>
      </w:rPr>
      <w:drawing>
        <wp:inline distT="0" distB="0" distL="0" distR="0" wp14:anchorId="5231ECF0" wp14:editId="4544560E">
          <wp:extent cx="7609668" cy="7588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936" cy="767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5006"/>
    <w:multiLevelType w:val="hybridMultilevel"/>
    <w:tmpl w:val="75688B7A"/>
    <w:lvl w:ilvl="0" w:tplc="6BB2F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40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83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2D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68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49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A2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08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EA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314F"/>
    <w:multiLevelType w:val="hybridMultilevel"/>
    <w:tmpl w:val="0714C9E8"/>
    <w:lvl w:ilvl="0" w:tplc="6C8EF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5FDA"/>
    <w:multiLevelType w:val="hybridMultilevel"/>
    <w:tmpl w:val="D6FAB134"/>
    <w:lvl w:ilvl="0" w:tplc="AA924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87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03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CF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EE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C25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85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82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DA2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F79A1"/>
    <w:multiLevelType w:val="hybridMultilevel"/>
    <w:tmpl w:val="E746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D3BF2"/>
    <w:multiLevelType w:val="hybridMultilevel"/>
    <w:tmpl w:val="FC0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E7144"/>
    <w:multiLevelType w:val="hybridMultilevel"/>
    <w:tmpl w:val="1B3AF28A"/>
    <w:lvl w:ilvl="0" w:tplc="6C8EF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334A"/>
    <w:multiLevelType w:val="hybridMultilevel"/>
    <w:tmpl w:val="9448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D73EF"/>
    <w:multiLevelType w:val="hybridMultilevel"/>
    <w:tmpl w:val="E8545CE4"/>
    <w:lvl w:ilvl="0" w:tplc="EF902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28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A4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A9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EC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E4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F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02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D44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C7185"/>
    <w:multiLevelType w:val="hybridMultilevel"/>
    <w:tmpl w:val="8DA812DA"/>
    <w:lvl w:ilvl="0" w:tplc="A46A0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22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CF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69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8C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2C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8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47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93B82"/>
    <w:multiLevelType w:val="hybridMultilevel"/>
    <w:tmpl w:val="7A382934"/>
    <w:lvl w:ilvl="0" w:tplc="6C8EF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94"/>
    <w:rsid w:val="000104B3"/>
    <w:rsid w:val="0003435E"/>
    <w:rsid w:val="00037A61"/>
    <w:rsid w:val="000424F4"/>
    <w:rsid w:val="00043F6A"/>
    <w:rsid w:val="0004449C"/>
    <w:rsid w:val="0005536F"/>
    <w:rsid w:val="00062315"/>
    <w:rsid w:val="0008332F"/>
    <w:rsid w:val="0008506B"/>
    <w:rsid w:val="00090F53"/>
    <w:rsid w:val="000A06B8"/>
    <w:rsid w:val="000D4CB4"/>
    <w:rsid w:val="00112CF7"/>
    <w:rsid w:val="00124976"/>
    <w:rsid w:val="001454DF"/>
    <w:rsid w:val="0016315C"/>
    <w:rsid w:val="001706DD"/>
    <w:rsid w:val="001A1723"/>
    <w:rsid w:val="001A4AE1"/>
    <w:rsid w:val="001B3747"/>
    <w:rsid w:val="001F34E8"/>
    <w:rsid w:val="00251316"/>
    <w:rsid w:val="0025528E"/>
    <w:rsid w:val="00266CBD"/>
    <w:rsid w:val="00296AE9"/>
    <w:rsid w:val="002C7FF3"/>
    <w:rsid w:val="002D1303"/>
    <w:rsid w:val="002D7E8C"/>
    <w:rsid w:val="00304BE5"/>
    <w:rsid w:val="00341B16"/>
    <w:rsid w:val="003442CB"/>
    <w:rsid w:val="00363AED"/>
    <w:rsid w:val="0037570F"/>
    <w:rsid w:val="003847B7"/>
    <w:rsid w:val="00391F76"/>
    <w:rsid w:val="003A286E"/>
    <w:rsid w:val="003D5C36"/>
    <w:rsid w:val="003F0BB8"/>
    <w:rsid w:val="003F1C54"/>
    <w:rsid w:val="004005A0"/>
    <w:rsid w:val="00426E3D"/>
    <w:rsid w:val="00430C35"/>
    <w:rsid w:val="00437770"/>
    <w:rsid w:val="00444926"/>
    <w:rsid w:val="00482494"/>
    <w:rsid w:val="00490DF9"/>
    <w:rsid w:val="004C3C2E"/>
    <w:rsid w:val="004D07AE"/>
    <w:rsid w:val="004D6996"/>
    <w:rsid w:val="005423E9"/>
    <w:rsid w:val="005543F8"/>
    <w:rsid w:val="005933CF"/>
    <w:rsid w:val="005A44C0"/>
    <w:rsid w:val="005C1303"/>
    <w:rsid w:val="005D723A"/>
    <w:rsid w:val="005F205E"/>
    <w:rsid w:val="00613FE2"/>
    <w:rsid w:val="006546DA"/>
    <w:rsid w:val="00673DD4"/>
    <w:rsid w:val="00693935"/>
    <w:rsid w:val="006951DC"/>
    <w:rsid w:val="006A0F3A"/>
    <w:rsid w:val="006A693B"/>
    <w:rsid w:val="006B284C"/>
    <w:rsid w:val="006B3978"/>
    <w:rsid w:val="006D30BB"/>
    <w:rsid w:val="006E0732"/>
    <w:rsid w:val="006E1F9A"/>
    <w:rsid w:val="006E30A9"/>
    <w:rsid w:val="00706093"/>
    <w:rsid w:val="0070642A"/>
    <w:rsid w:val="007138CD"/>
    <w:rsid w:val="007154F3"/>
    <w:rsid w:val="00723593"/>
    <w:rsid w:val="0075625B"/>
    <w:rsid w:val="0079132D"/>
    <w:rsid w:val="007C0B85"/>
    <w:rsid w:val="007D15AF"/>
    <w:rsid w:val="007D7DBB"/>
    <w:rsid w:val="007D7E3B"/>
    <w:rsid w:val="008039BD"/>
    <w:rsid w:val="00807240"/>
    <w:rsid w:val="00843683"/>
    <w:rsid w:val="008540F0"/>
    <w:rsid w:val="00861A91"/>
    <w:rsid w:val="00864302"/>
    <w:rsid w:val="008A4930"/>
    <w:rsid w:val="008C3B12"/>
    <w:rsid w:val="008C6B91"/>
    <w:rsid w:val="008E54D8"/>
    <w:rsid w:val="008F15BC"/>
    <w:rsid w:val="008F5479"/>
    <w:rsid w:val="00930F66"/>
    <w:rsid w:val="00931AF1"/>
    <w:rsid w:val="0093575B"/>
    <w:rsid w:val="00943A4B"/>
    <w:rsid w:val="009762B1"/>
    <w:rsid w:val="00976ACF"/>
    <w:rsid w:val="00980611"/>
    <w:rsid w:val="009833D0"/>
    <w:rsid w:val="00985278"/>
    <w:rsid w:val="009A696D"/>
    <w:rsid w:val="009B368E"/>
    <w:rsid w:val="009D178C"/>
    <w:rsid w:val="009E0617"/>
    <w:rsid w:val="009F2A81"/>
    <w:rsid w:val="00A117D7"/>
    <w:rsid w:val="00A35E34"/>
    <w:rsid w:val="00A372FC"/>
    <w:rsid w:val="00A402C0"/>
    <w:rsid w:val="00A539E2"/>
    <w:rsid w:val="00A90370"/>
    <w:rsid w:val="00A92EF5"/>
    <w:rsid w:val="00A95570"/>
    <w:rsid w:val="00AA048E"/>
    <w:rsid w:val="00AC16DF"/>
    <w:rsid w:val="00AD5478"/>
    <w:rsid w:val="00AD7B6B"/>
    <w:rsid w:val="00AF0EA9"/>
    <w:rsid w:val="00AF4EDE"/>
    <w:rsid w:val="00B04B8C"/>
    <w:rsid w:val="00B7272D"/>
    <w:rsid w:val="00BA3A39"/>
    <w:rsid w:val="00C15803"/>
    <w:rsid w:val="00C41CB2"/>
    <w:rsid w:val="00C56397"/>
    <w:rsid w:val="00C574B1"/>
    <w:rsid w:val="00C65F91"/>
    <w:rsid w:val="00CB286F"/>
    <w:rsid w:val="00CD69CF"/>
    <w:rsid w:val="00D0328C"/>
    <w:rsid w:val="00D20E8B"/>
    <w:rsid w:val="00D24122"/>
    <w:rsid w:val="00D65335"/>
    <w:rsid w:val="00D65DB7"/>
    <w:rsid w:val="00D73FCA"/>
    <w:rsid w:val="00D7561D"/>
    <w:rsid w:val="00D777FA"/>
    <w:rsid w:val="00DA0F46"/>
    <w:rsid w:val="00DD072A"/>
    <w:rsid w:val="00DE7208"/>
    <w:rsid w:val="00DF499B"/>
    <w:rsid w:val="00E1467A"/>
    <w:rsid w:val="00E2458D"/>
    <w:rsid w:val="00E469DC"/>
    <w:rsid w:val="00E53BE5"/>
    <w:rsid w:val="00E70AEC"/>
    <w:rsid w:val="00E81AC5"/>
    <w:rsid w:val="00EB69A7"/>
    <w:rsid w:val="00EB7E77"/>
    <w:rsid w:val="00EE5CB5"/>
    <w:rsid w:val="00EE6ED9"/>
    <w:rsid w:val="00F140C8"/>
    <w:rsid w:val="00F60D6B"/>
    <w:rsid w:val="00F815DA"/>
    <w:rsid w:val="00F90BF2"/>
    <w:rsid w:val="00FA6189"/>
    <w:rsid w:val="00FA6FAE"/>
    <w:rsid w:val="00FB083B"/>
    <w:rsid w:val="00FB34CA"/>
    <w:rsid w:val="00FD1D63"/>
    <w:rsid w:val="00FD3A6B"/>
    <w:rsid w:val="18EF962E"/>
    <w:rsid w:val="195DB38B"/>
    <w:rsid w:val="1A07446C"/>
    <w:rsid w:val="1C91D310"/>
    <w:rsid w:val="1ED1E44D"/>
    <w:rsid w:val="2609D97F"/>
    <w:rsid w:val="2B3B8616"/>
    <w:rsid w:val="2F23B0BA"/>
    <w:rsid w:val="35E605AF"/>
    <w:rsid w:val="42500169"/>
    <w:rsid w:val="54DFB662"/>
    <w:rsid w:val="623A9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7E29E"/>
  <w15:chartTrackingRefBased/>
  <w15:docId w15:val="{98139E0C-4C1F-314C-A399-3FFF18DC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-90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Report Title"/>
    <w:qFormat/>
    <w:rsid w:val="00482494"/>
    <w:pPr>
      <w:ind w:left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482494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48"/>
      <w:szCs w:val="26"/>
    </w:rPr>
  </w:style>
  <w:style w:type="paragraph" w:styleId="Heading3">
    <w:name w:val="heading 3"/>
    <w:aliases w:val="Heading 2 - ECOF"/>
    <w:basedOn w:val="Normal"/>
    <w:next w:val="Normal"/>
    <w:link w:val="Heading3Char"/>
    <w:uiPriority w:val="9"/>
    <w:semiHidden/>
    <w:unhideWhenUsed/>
    <w:qFormat/>
    <w:rsid w:val="00AA048E"/>
    <w:pPr>
      <w:keepNext/>
      <w:keepLines/>
      <w:spacing w:before="120"/>
      <w:ind w:left="-907"/>
      <w:outlineLvl w:val="2"/>
    </w:pPr>
    <w:rPr>
      <w:rFonts w:eastAsiaTheme="majorEastAsia" w:cs="Times New Roman (Headings CS)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nternal Title - Heading 1"/>
    <w:next w:val="Normal"/>
    <w:link w:val="TitleChar"/>
    <w:autoRedefine/>
    <w:uiPriority w:val="10"/>
    <w:qFormat/>
    <w:rsid w:val="00DA0F46"/>
    <w:pPr>
      <w:adjustRightInd w:val="0"/>
      <w:ind w:left="90"/>
      <w:contextualSpacing/>
    </w:pPr>
    <w:rPr>
      <w:rFonts w:ascii="Arial" w:eastAsiaTheme="majorEastAsia" w:hAnsi="Arial" w:cs="Times New Roman (Headings CS)"/>
      <w:b/>
      <w:color w:val="2F5496" w:themeColor="accent1" w:themeShade="BF"/>
      <w:kern w:val="24"/>
      <w:sz w:val="56"/>
      <w:szCs w:val="56"/>
    </w:rPr>
  </w:style>
  <w:style w:type="character" w:customStyle="1" w:styleId="TitleChar">
    <w:name w:val="Title Char"/>
    <w:aliases w:val="Internal Title - Heading 1 Char"/>
    <w:basedOn w:val="DefaultParagraphFont"/>
    <w:link w:val="Title"/>
    <w:uiPriority w:val="10"/>
    <w:rsid w:val="00DA0F46"/>
    <w:rPr>
      <w:rFonts w:ascii="Arial" w:eastAsiaTheme="majorEastAsia" w:hAnsi="Arial" w:cs="Times New Roman (Headings CS)"/>
      <w:b/>
      <w:color w:val="2F5496" w:themeColor="accent1" w:themeShade="BF"/>
      <w:kern w:val="24"/>
      <w:sz w:val="56"/>
      <w:szCs w:val="56"/>
    </w:rPr>
  </w:style>
  <w:style w:type="paragraph" w:customStyle="1" w:styleId="ReportSubtitle">
    <w:name w:val="Report Subtitle"/>
    <w:next w:val="Subtitle"/>
    <w:qFormat/>
    <w:rsid w:val="00E81AC5"/>
    <w:pPr>
      <w:spacing w:before="360" w:after="120"/>
    </w:pPr>
    <w:rPr>
      <w:rFonts w:ascii="Arial" w:eastAsiaTheme="minorEastAsia" w:hAnsi="Arial"/>
      <w:caps/>
      <w:color w:val="FFFFFF" w:themeColor="background1"/>
      <w:spacing w:val="15"/>
      <w:sz w:val="40"/>
      <w:szCs w:val="22"/>
    </w:rPr>
  </w:style>
  <w:style w:type="paragraph" w:styleId="Subtitle">
    <w:name w:val="Subtitle"/>
    <w:aliases w:val="Body Text-ECOF"/>
    <w:basedOn w:val="Normal"/>
    <w:next w:val="Normal"/>
    <w:link w:val="SubtitleChar"/>
    <w:uiPriority w:val="11"/>
    <w:qFormat/>
    <w:rsid w:val="00037A61"/>
    <w:pPr>
      <w:numPr>
        <w:ilvl w:val="1"/>
      </w:numPr>
      <w:adjustRightInd w:val="0"/>
      <w:ind w:left="-907"/>
    </w:pPr>
    <w:rPr>
      <w:rFonts w:eastAsiaTheme="minorEastAsia" w:cs="Times New Roman (Body CS)"/>
      <w:sz w:val="22"/>
      <w:szCs w:val="22"/>
    </w:rPr>
  </w:style>
  <w:style w:type="character" w:customStyle="1" w:styleId="SubtitleChar">
    <w:name w:val="Subtitle Char"/>
    <w:aliases w:val="Body Text-ECOF Char"/>
    <w:basedOn w:val="DefaultParagraphFont"/>
    <w:link w:val="Subtitle"/>
    <w:uiPriority w:val="11"/>
    <w:rsid w:val="00037A61"/>
    <w:rPr>
      <w:rFonts w:ascii="Arial" w:eastAsiaTheme="minorEastAsia" w:hAnsi="Arial" w:cs="Times New Roman (Body CS)"/>
      <w:sz w:val="22"/>
      <w:szCs w:val="22"/>
    </w:rPr>
  </w:style>
  <w:style w:type="character" w:customStyle="1" w:styleId="Heading3Char">
    <w:name w:val="Heading 3 Char"/>
    <w:aliases w:val="Heading 2 - ECOF Char"/>
    <w:basedOn w:val="DefaultParagraphFont"/>
    <w:link w:val="Heading3"/>
    <w:uiPriority w:val="9"/>
    <w:semiHidden/>
    <w:rsid w:val="00AA048E"/>
    <w:rPr>
      <w:rFonts w:ascii="Arial" w:eastAsiaTheme="majorEastAsia" w:hAnsi="Arial" w:cs="Times New Roman (Headings CS)"/>
      <w:sz w:val="48"/>
    </w:rPr>
  </w:style>
  <w:style w:type="character" w:styleId="SubtleEmphasis">
    <w:name w:val="Subtle Emphasis"/>
    <w:aliases w:val="Report Author(s)"/>
    <w:basedOn w:val="DefaultParagraphFont"/>
    <w:uiPriority w:val="19"/>
    <w:qFormat/>
    <w:rsid w:val="00AA048E"/>
    <w:rPr>
      <w:rFonts w:ascii="Arial" w:hAnsi="Arial"/>
      <w:b w:val="0"/>
      <w:i w:val="0"/>
      <w:iCs/>
      <w:caps/>
      <w:smallCaps w:val="0"/>
      <w:strike w:val="0"/>
      <w:dstrike w:val="0"/>
      <w:vanish w:val="0"/>
      <w:color w:val="auto"/>
      <w:sz w:val="30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482494"/>
    <w:pPr>
      <w:tabs>
        <w:tab w:val="center" w:pos="4680"/>
        <w:tab w:val="right" w:pos="9360"/>
      </w:tabs>
      <w:ind w:left="-907"/>
    </w:pPr>
    <w:rPr>
      <w:b/>
      <w:sz w:val="64"/>
    </w:rPr>
  </w:style>
  <w:style w:type="character" w:customStyle="1" w:styleId="HeaderChar">
    <w:name w:val="Header Char"/>
    <w:basedOn w:val="DefaultParagraphFont"/>
    <w:link w:val="Header"/>
    <w:uiPriority w:val="99"/>
    <w:rsid w:val="00482494"/>
    <w:rPr>
      <w:rFonts w:ascii="Arial" w:hAnsi="Arial"/>
      <w:b/>
      <w:sz w:val="64"/>
    </w:rPr>
  </w:style>
  <w:style w:type="paragraph" w:styleId="Footer">
    <w:name w:val="footer"/>
    <w:basedOn w:val="Normal"/>
    <w:link w:val="FooterChar"/>
    <w:uiPriority w:val="99"/>
    <w:unhideWhenUsed/>
    <w:rsid w:val="00482494"/>
    <w:pPr>
      <w:tabs>
        <w:tab w:val="center" w:pos="4680"/>
        <w:tab w:val="right" w:pos="9360"/>
      </w:tabs>
      <w:ind w:left="-907"/>
    </w:pPr>
    <w:rPr>
      <w:b/>
      <w:sz w:val="64"/>
    </w:rPr>
  </w:style>
  <w:style w:type="character" w:customStyle="1" w:styleId="FooterChar">
    <w:name w:val="Footer Char"/>
    <w:basedOn w:val="DefaultParagraphFont"/>
    <w:link w:val="Footer"/>
    <w:uiPriority w:val="99"/>
    <w:rsid w:val="00482494"/>
    <w:rPr>
      <w:rFonts w:ascii="Arial" w:hAnsi="Arial"/>
      <w:b/>
      <w:sz w:val="64"/>
    </w:rPr>
  </w:style>
  <w:style w:type="character" w:customStyle="1" w:styleId="Heading2Char">
    <w:name w:val="Heading 2 Char"/>
    <w:basedOn w:val="DefaultParagraphFont"/>
    <w:link w:val="Heading2"/>
    <w:rsid w:val="00482494"/>
    <w:rPr>
      <w:rFonts w:ascii="Arial" w:eastAsiaTheme="majorEastAsia" w:hAnsi="Arial" w:cstheme="majorBidi"/>
      <w:b/>
      <w:bCs/>
      <w:color w:val="000000" w:themeColor="text1"/>
      <w:sz w:val="48"/>
      <w:szCs w:val="26"/>
    </w:rPr>
  </w:style>
  <w:style w:type="paragraph" w:customStyle="1" w:styleId="Subhead2">
    <w:name w:val="Subhead 2"/>
    <w:basedOn w:val="Normal"/>
    <w:qFormat/>
    <w:rsid w:val="00482494"/>
    <w:pPr>
      <w:spacing w:before="360" w:after="120"/>
    </w:pPr>
    <w:rPr>
      <w:b/>
      <w:caps/>
      <w:color w:val="4472C4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F60D6B"/>
  </w:style>
  <w:style w:type="character" w:styleId="CommentReference">
    <w:name w:val="annotation reference"/>
    <w:basedOn w:val="DefaultParagraphFont"/>
    <w:uiPriority w:val="99"/>
    <w:semiHidden/>
    <w:unhideWhenUsed/>
    <w:rsid w:val="0014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4D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4D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4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A06B8"/>
  </w:style>
  <w:style w:type="paragraph" w:customStyle="1" w:styleId="paragraph">
    <w:name w:val="paragraph"/>
    <w:basedOn w:val="Normal"/>
    <w:rsid w:val="00DA0F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DA0F46"/>
  </w:style>
  <w:style w:type="paragraph" w:styleId="FootnoteText">
    <w:name w:val="footnote text"/>
    <w:basedOn w:val="Normal"/>
    <w:link w:val="FootnoteTextChar"/>
    <w:uiPriority w:val="99"/>
    <w:semiHidden/>
    <w:unhideWhenUsed/>
    <w:rsid w:val="005C13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30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30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343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18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50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sl-entry">
    <w:name w:val="csl-entry"/>
    <w:basedOn w:val="DefaultParagraphFont"/>
    <w:rsid w:val="0008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jNiMjJhZDMtMWM0Zi00NTc2LWI0MzEtNmFmNzE4NmI5ZDY5%40thread.v2/0?context=%7b%22Tid%22%3a%2250f8fcc4-94d8-4f07-84eb-36ed57c7c8a2%22%2c%22Oid%22%3a%22a4f849b8-e0cb-4b36-9735-61d602a31126%22%7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nadette.Laughlin@education.ohio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ncbddd/autism/data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BC4A516908D44B04DD851D72A7FB1" ma:contentTypeVersion="11" ma:contentTypeDescription="Create a new document." ma:contentTypeScope="" ma:versionID="7ecaf34423ef0b4d0f877ed868843442">
  <xsd:schema xmlns:xsd="http://www.w3.org/2001/XMLSchema" xmlns:xs="http://www.w3.org/2001/XMLSchema" xmlns:p="http://schemas.microsoft.com/office/2006/metadata/properties" xmlns:ns2="9e7345f5-23e2-40da-a527-d1432b04cf8d" xmlns:ns3="66eaf07b-c65c-473d-92a0-cd8f808fc83a" targetNamespace="http://schemas.microsoft.com/office/2006/metadata/properties" ma:root="true" ma:fieldsID="1c2d03b28b50da853b0e3d00051103e6" ns2:_="" ns3:_="">
    <xsd:import namespace="9e7345f5-23e2-40da-a527-d1432b04cf8d"/>
    <xsd:import namespace="66eaf07b-c65c-473d-92a0-cd8f808fc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345f5-23e2-40da-a527-d1432b04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af07b-c65c-473d-92a0-cd8f808f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2D354-8A85-4167-A0CB-79A7FD8E9B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F361E6-906C-46CC-ACC6-4F5ECCD99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345f5-23e2-40da-a527-d1432b04cf8d"/>
    <ds:schemaRef ds:uri="66eaf07b-c65c-473d-92a0-cd8f808fc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E453E-41E8-4E72-96BB-6912851ED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1FF09-6486-45C2-84F3-F0B1DE26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Eberly, Chad</dc:creator>
  <cp:keywords/>
  <dc:description/>
  <cp:lastModifiedBy>Lisa Jenkins</cp:lastModifiedBy>
  <cp:revision>2</cp:revision>
  <cp:lastPrinted>2022-04-01T14:04:00Z</cp:lastPrinted>
  <dcterms:created xsi:type="dcterms:W3CDTF">2022-04-01T14:09:00Z</dcterms:created>
  <dcterms:modified xsi:type="dcterms:W3CDTF">2022-04-01T14:09:00Z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0x0101000F6BC4A516908D44B04DD851D72A7FB1</vt:lpwstr>
  </property>
</Properties>
</file>